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39" w:rsidRPr="00427239" w:rsidRDefault="00427239" w:rsidP="00427239">
      <w:pPr>
        <w:pStyle w:val="a3"/>
        <w:jc w:val="center"/>
        <w:rPr>
          <w:b/>
          <w:color w:val="000000"/>
          <w:sz w:val="27"/>
          <w:szCs w:val="27"/>
        </w:rPr>
      </w:pPr>
      <w:r w:rsidRPr="00427239">
        <w:rPr>
          <w:b/>
          <w:color w:val="000000"/>
          <w:sz w:val="27"/>
          <w:szCs w:val="27"/>
        </w:rPr>
        <w:t>Памятка для родителей по профилактике суицида среди подростков</w:t>
      </w:r>
    </w:p>
    <w:p w:rsidR="00427239" w:rsidRPr="00427239" w:rsidRDefault="00427239" w:rsidP="00427239">
      <w:pPr>
        <w:pStyle w:val="a3"/>
        <w:rPr>
          <w:b/>
          <w:color w:val="000000"/>
          <w:sz w:val="27"/>
          <w:szCs w:val="27"/>
        </w:rPr>
      </w:pPr>
      <w:r w:rsidRPr="00427239">
        <w:rPr>
          <w:b/>
          <w:color w:val="000000"/>
          <w:sz w:val="27"/>
          <w:szCs w:val="27"/>
        </w:rPr>
        <w:t xml:space="preserve">НЕЛЬЗЯ </w:t>
      </w:r>
    </w:p>
    <w:p w:rsidR="00427239" w:rsidRDefault="00427239" w:rsidP="00427239">
      <w:pPr>
        <w:pStyle w:val="a3"/>
        <w:rPr>
          <w:color w:val="000000"/>
          <w:sz w:val="27"/>
          <w:szCs w:val="27"/>
        </w:rPr>
      </w:pPr>
      <w:r>
        <w:rPr>
          <w:color w:val="000000"/>
          <w:sz w:val="27"/>
          <w:szCs w:val="27"/>
        </w:rPr>
        <w:t>Стыдить, ругать ребенка</w:t>
      </w:r>
      <w:r w:rsidRPr="00427239">
        <w:rPr>
          <w:color w:val="000000"/>
          <w:sz w:val="27"/>
          <w:szCs w:val="27"/>
        </w:rPr>
        <w:t xml:space="preserve"> </w:t>
      </w:r>
      <w:r>
        <w:rPr>
          <w:color w:val="000000"/>
          <w:sz w:val="27"/>
          <w:szCs w:val="27"/>
        </w:rPr>
        <w:t>за его намерения.</w:t>
      </w:r>
    </w:p>
    <w:p w:rsidR="00427239" w:rsidRPr="00427239" w:rsidRDefault="00427239" w:rsidP="00427239">
      <w:pPr>
        <w:pStyle w:val="a3"/>
        <w:rPr>
          <w:b/>
          <w:color w:val="000000"/>
          <w:sz w:val="27"/>
          <w:szCs w:val="27"/>
        </w:rPr>
      </w:pPr>
      <w:r w:rsidRPr="00427239">
        <w:rPr>
          <w:b/>
          <w:color w:val="000000"/>
          <w:sz w:val="27"/>
          <w:szCs w:val="27"/>
        </w:rPr>
        <w:t>МОЖНО</w:t>
      </w:r>
    </w:p>
    <w:p w:rsidR="00427239" w:rsidRDefault="00427239" w:rsidP="00427239">
      <w:pPr>
        <w:pStyle w:val="a3"/>
        <w:rPr>
          <w:color w:val="000000"/>
          <w:sz w:val="27"/>
          <w:szCs w:val="27"/>
        </w:rPr>
      </w:pPr>
      <w:r>
        <w:rPr>
          <w:color w:val="000000"/>
          <w:sz w:val="27"/>
          <w:szCs w:val="27"/>
        </w:rPr>
        <w:t xml:space="preserve">Поддержите ребенка, проявите </w:t>
      </w:r>
      <w:proofErr w:type="spellStart"/>
      <w:r>
        <w:rPr>
          <w:color w:val="000000"/>
          <w:sz w:val="27"/>
          <w:szCs w:val="27"/>
        </w:rPr>
        <w:t>эмпатию</w:t>
      </w:r>
      <w:proofErr w:type="spellEnd"/>
      <w:r>
        <w:rPr>
          <w:color w:val="000000"/>
          <w:sz w:val="27"/>
          <w:szCs w:val="27"/>
        </w:rPr>
        <w:t>, помогите разобраться в причинах суицидальных мыслей</w:t>
      </w:r>
    </w:p>
    <w:p w:rsidR="00427239" w:rsidRDefault="00427239" w:rsidP="00427239">
      <w:pPr>
        <w:pStyle w:val="a3"/>
        <w:rPr>
          <w:color w:val="000000"/>
          <w:sz w:val="27"/>
          <w:szCs w:val="27"/>
        </w:rPr>
      </w:pPr>
      <w:r w:rsidRPr="00427239">
        <w:rPr>
          <w:b/>
          <w:color w:val="000000"/>
          <w:sz w:val="27"/>
          <w:szCs w:val="27"/>
        </w:rPr>
        <w:t>НЕЛЬЗЯ</w:t>
      </w:r>
    </w:p>
    <w:p w:rsidR="00427239" w:rsidRDefault="00427239" w:rsidP="00427239">
      <w:pPr>
        <w:pStyle w:val="a3"/>
        <w:rPr>
          <w:color w:val="000000"/>
          <w:sz w:val="27"/>
          <w:szCs w:val="27"/>
        </w:rPr>
      </w:pPr>
      <w:r>
        <w:rPr>
          <w:color w:val="000000"/>
          <w:sz w:val="27"/>
          <w:szCs w:val="27"/>
        </w:rPr>
        <w:t xml:space="preserve">Недооценивать вероятность суицида, даже если ребенок внешне легко </w:t>
      </w:r>
      <w:r w:rsidR="00E534D7">
        <w:rPr>
          <w:color w:val="000000"/>
          <w:sz w:val="27"/>
          <w:szCs w:val="27"/>
        </w:rPr>
        <w:t>о</w:t>
      </w:r>
      <w:r>
        <w:rPr>
          <w:color w:val="000000"/>
          <w:sz w:val="27"/>
          <w:szCs w:val="27"/>
        </w:rPr>
        <w:t>бсуждает свои намерения. Необходимо всесторонне оценивать степень риска суицида. Обратите внимание, не изменилось ли поведение ребенка в последнее время. Предлагать неоправданные утешения, общие фразы, банальные решения, не учитывающие конкретную жизненную ситуацию.</w:t>
      </w:r>
    </w:p>
    <w:p w:rsidR="00427239" w:rsidRPr="00427239" w:rsidRDefault="00427239" w:rsidP="00427239">
      <w:pPr>
        <w:pStyle w:val="a3"/>
        <w:rPr>
          <w:b/>
          <w:color w:val="000000"/>
          <w:sz w:val="27"/>
          <w:szCs w:val="27"/>
        </w:rPr>
      </w:pPr>
      <w:r w:rsidRPr="00427239">
        <w:rPr>
          <w:b/>
          <w:color w:val="000000"/>
          <w:sz w:val="27"/>
          <w:szCs w:val="27"/>
        </w:rPr>
        <w:t>МОЖНО</w:t>
      </w:r>
    </w:p>
    <w:p w:rsidR="00427239" w:rsidRDefault="00427239" w:rsidP="00427239">
      <w:pPr>
        <w:pStyle w:val="a3"/>
        <w:rPr>
          <w:color w:val="000000"/>
          <w:sz w:val="27"/>
          <w:szCs w:val="27"/>
        </w:rPr>
      </w:pPr>
      <w:r>
        <w:rPr>
          <w:color w:val="000000"/>
          <w:sz w:val="27"/>
          <w:szCs w:val="27"/>
        </w:rPr>
        <w:t xml:space="preserve"> Проявите заинтересованность, отзывчивость, любовь и заботу. Дайте понять ребенку, что вы его слышите. Помогите выяснить, что конкретно может помочь в создавшейся ситуации.</w:t>
      </w:r>
    </w:p>
    <w:p w:rsidR="00427239" w:rsidRDefault="00427239" w:rsidP="00427239">
      <w:pPr>
        <w:pStyle w:val="a3"/>
        <w:rPr>
          <w:color w:val="000000"/>
          <w:sz w:val="27"/>
          <w:szCs w:val="27"/>
        </w:rPr>
      </w:pPr>
      <w:r w:rsidRPr="00427239">
        <w:rPr>
          <w:b/>
          <w:color w:val="000000"/>
          <w:sz w:val="27"/>
          <w:szCs w:val="27"/>
        </w:rPr>
        <w:t>НЕЛЬЗЯ</w:t>
      </w:r>
    </w:p>
    <w:p w:rsidR="00427239" w:rsidRDefault="00427239" w:rsidP="00427239">
      <w:pPr>
        <w:pStyle w:val="a3"/>
        <w:rPr>
          <w:color w:val="000000"/>
          <w:sz w:val="27"/>
          <w:szCs w:val="27"/>
        </w:rPr>
      </w:pPr>
      <w:r>
        <w:rPr>
          <w:color w:val="000000"/>
          <w:sz w:val="27"/>
          <w:szCs w:val="27"/>
        </w:rPr>
        <w:t>Оставлять ребенка одного в ситуации риска. Не оставляйте ребенка одного, привлеките других близких, друзей. Покажите ребенку, что окружающие заботятся о нем. Чрезмерно контролировать и ограничивать ребенка.</w:t>
      </w:r>
    </w:p>
    <w:p w:rsidR="00427239" w:rsidRPr="00427239" w:rsidRDefault="00427239" w:rsidP="00427239">
      <w:pPr>
        <w:pStyle w:val="a3"/>
        <w:rPr>
          <w:b/>
          <w:color w:val="000000"/>
          <w:sz w:val="27"/>
          <w:szCs w:val="27"/>
        </w:rPr>
      </w:pPr>
      <w:r w:rsidRPr="00427239">
        <w:rPr>
          <w:b/>
          <w:color w:val="000000"/>
          <w:sz w:val="27"/>
          <w:szCs w:val="27"/>
        </w:rPr>
        <w:t>МОЖНО</w:t>
      </w:r>
    </w:p>
    <w:p w:rsidR="00427239" w:rsidRDefault="00427239" w:rsidP="00427239">
      <w:pPr>
        <w:pStyle w:val="a3"/>
        <w:rPr>
          <w:color w:val="000000"/>
          <w:sz w:val="27"/>
          <w:szCs w:val="27"/>
        </w:rPr>
      </w:pPr>
      <w:r>
        <w:rPr>
          <w:color w:val="000000"/>
          <w:sz w:val="27"/>
          <w:szCs w:val="27"/>
        </w:rPr>
        <w:t>Будьте для ребенка поддержкой и опорой, что поможет справиться с возникшими трудностями.</w:t>
      </w:r>
    </w:p>
    <w:p w:rsidR="006D7597" w:rsidRDefault="006D7597" w:rsidP="006D7597">
      <w:pPr>
        <w:pStyle w:val="a3"/>
        <w:rPr>
          <w:b/>
          <w:sz w:val="28"/>
          <w:szCs w:val="28"/>
        </w:rPr>
      </w:pPr>
      <w:r w:rsidRPr="006D7597">
        <w:rPr>
          <w:b/>
          <w:sz w:val="28"/>
          <w:szCs w:val="28"/>
        </w:rPr>
        <w:t>Важно:</w:t>
      </w:r>
    </w:p>
    <w:p w:rsidR="006D7597" w:rsidRDefault="006D7597" w:rsidP="006D7597">
      <w:pPr>
        <w:pStyle w:val="a3"/>
        <w:rPr>
          <w:color w:val="000000"/>
          <w:sz w:val="27"/>
          <w:szCs w:val="27"/>
        </w:rPr>
      </w:pPr>
      <w:r w:rsidRPr="006D7597">
        <w:rPr>
          <w:color w:val="000000"/>
          <w:sz w:val="27"/>
          <w:szCs w:val="27"/>
        </w:rPr>
        <w:t xml:space="preserve"> </w:t>
      </w:r>
      <w:r>
        <w:rPr>
          <w:color w:val="000000"/>
          <w:sz w:val="27"/>
          <w:szCs w:val="27"/>
        </w:rPr>
        <w:t>• 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rsidR="006D7597" w:rsidRDefault="006D7597" w:rsidP="006D7597">
      <w:pPr>
        <w:pStyle w:val="a3"/>
        <w:rPr>
          <w:color w:val="000000"/>
          <w:sz w:val="27"/>
          <w:szCs w:val="27"/>
        </w:rPr>
      </w:pPr>
      <w:r>
        <w:rPr>
          <w:color w:val="000000"/>
          <w:sz w:val="27"/>
          <w:szCs w:val="27"/>
        </w:rPr>
        <w:t>• Не следует оказывать постоянное давление на подростка и предъявлять чрезмерные требования в отношении еще лучших результатов (в учебе, в жизни и т.д.)</w:t>
      </w:r>
    </w:p>
    <w:p w:rsidR="006D7597" w:rsidRDefault="006D7597" w:rsidP="006D7597">
      <w:pPr>
        <w:pStyle w:val="a3"/>
        <w:rPr>
          <w:color w:val="000000"/>
          <w:sz w:val="27"/>
          <w:szCs w:val="27"/>
        </w:rPr>
      </w:pPr>
      <w:r>
        <w:rPr>
          <w:color w:val="000000"/>
          <w:sz w:val="27"/>
          <w:szCs w:val="27"/>
        </w:rPr>
        <w:lastRenderedPageBreak/>
        <w:t>• 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p>
    <w:p w:rsidR="006D7597" w:rsidRDefault="006D7597" w:rsidP="006D7597">
      <w:pPr>
        <w:pStyle w:val="a3"/>
        <w:rPr>
          <w:color w:val="000000"/>
          <w:sz w:val="27"/>
          <w:szCs w:val="27"/>
        </w:rPr>
      </w:pPr>
      <w:r>
        <w:rPr>
          <w:color w:val="000000"/>
          <w:sz w:val="27"/>
          <w:szCs w:val="27"/>
        </w:rPr>
        <w:t xml:space="preserve">• Детей важно принимать </w:t>
      </w:r>
      <w:proofErr w:type="gramStart"/>
      <w:r>
        <w:rPr>
          <w:color w:val="000000"/>
          <w:sz w:val="27"/>
          <w:szCs w:val="27"/>
        </w:rPr>
        <w:t>такими</w:t>
      </w:r>
      <w:proofErr w:type="gramEnd"/>
      <w:r>
        <w:rPr>
          <w:color w:val="000000"/>
          <w:sz w:val="27"/>
          <w:szCs w:val="27"/>
        </w:rPr>
        <w:t xml:space="preserve">, какие они есть. Более того, их нужно любить </w:t>
      </w:r>
      <w:proofErr w:type="gramStart"/>
      <w:r>
        <w:rPr>
          <w:color w:val="000000"/>
          <w:sz w:val="27"/>
          <w:szCs w:val="27"/>
        </w:rPr>
        <w:t>такими</w:t>
      </w:r>
      <w:proofErr w:type="gramEnd"/>
      <w:r>
        <w:rPr>
          <w:color w:val="000000"/>
          <w:sz w:val="27"/>
          <w:szCs w:val="27"/>
        </w:rPr>
        <w:t>, какие они есть. Они должны чувствовать, что их любят не за хорошее поведение и успехи, а потому, что они дети своих родителей.</w:t>
      </w:r>
    </w:p>
    <w:p w:rsidR="006D7597" w:rsidRDefault="006D7597" w:rsidP="006D7597">
      <w:pPr>
        <w:pStyle w:val="a3"/>
        <w:rPr>
          <w:color w:val="000000"/>
          <w:sz w:val="27"/>
          <w:szCs w:val="27"/>
        </w:rPr>
      </w:pPr>
      <w:r>
        <w:rPr>
          <w:color w:val="000000"/>
          <w:sz w:val="27"/>
          <w:szCs w:val="27"/>
        </w:rPr>
        <w:t>• 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p>
    <w:p w:rsidR="006D7597" w:rsidRDefault="006D7597" w:rsidP="006D7597">
      <w:pPr>
        <w:pStyle w:val="a3"/>
        <w:rPr>
          <w:color w:val="000000"/>
          <w:sz w:val="27"/>
          <w:szCs w:val="27"/>
        </w:rPr>
      </w:pPr>
      <w:r>
        <w:rPr>
          <w:color w:val="000000"/>
          <w:sz w:val="27"/>
          <w:szCs w:val="27"/>
        </w:rPr>
        <w:t>• 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rsidR="006D7597" w:rsidRPr="00480A9C" w:rsidRDefault="006D7597" w:rsidP="00480A9C">
      <w:pPr>
        <w:pStyle w:val="a3"/>
        <w:jc w:val="center"/>
        <w:rPr>
          <w:b/>
          <w:color w:val="000000"/>
          <w:sz w:val="27"/>
          <w:szCs w:val="27"/>
        </w:rPr>
      </w:pPr>
      <w:r w:rsidRPr="00480A9C">
        <w:rPr>
          <w:b/>
          <w:color w:val="000000"/>
          <w:sz w:val="27"/>
          <w:szCs w:val="27"/>
        </w:rPr>
        <w:t>Если существует суицидальны</w:t>
      </w:r>
      <w:r w:rsidR="00480A9C" w:rsidRPr="00480A9C">
        <w:rPr>
          <w:b/>
          <w:color w:val="000000"/>
          <w:sz w:val="27"/>
          <w:szCs w:val="27"/>
        </w:rPr>
        <w:t>й риск</w:t>
      </w:r>
    </w:p>
    <w:p w:rsidR="006D7597" w:rsidRDefault="00E534D7" w:rsidP="006D7597">
      <w:pPr>
        <w:pStyle w:val="a3"/>
        <w:rPr>
          <w:color w:val="000000"/>
          <w:sz w:val="27"/>
          <w:szCs w:val="27"/>
        </w:rPr>
      </w:pPr>
      <w:r>
        <w:rPr>
          <w:color w:val="000000"/>
          <w:sz w:val="27"/>
          <w:szCs w:val="27"/>
        </w:rPr>
        <w:t>Чаще всего подростки</w:t>
      </w:r>
      <w:r w:rsidR="006D7597">
        <w:rPr>
          <w:color w:val="000000"/>
          <w:sz w:val="27"/>
          <w:szCs w:val="27"/>
        </w:rPr>
        <w:t xml:space="preserve"> в состоянии стресса или суицидального риска </w:t>
      </w:r>
      <w:proofErr w:type="gramStart"/>
      <w:r w:rsidR="006D7597">
        <w:rPr>
          <w:color w:val="000000"/>
          <w:sz w:val="27"/>
          <w:szCs w:val="27"/>
        </w:rPr>
        <w:t>испытывают главную проблему</w:t>
      </w:r>
      <w:proofErr w:type="gramEnd"/>
      <w:r w:rsidR="006D7597">
        <w:rPr>
          <w:color w:val="000000"/>
          <w:sz w:val="27"/>
          <w:szCs w:val="27"/>
        </w:rPr>
        <w:t xml:space="preserve">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6D7597" w:rsidRDefault="006D7597" w:rsidP="006D7597">
      <w:pPr>
        <w:pStyle w:val="a3"/>
        <w:rPr>
          <w:color w:val="000000"/>
          <w:sz w:val="27"/>
          <w:szCs w:val="27"/>
        </w:rPr>
      </w:pPr>
      <w:r>
        <w:rPr>
          <w:color w:val="000000"/>
          <w:sz w:val="27"/>
          <w:szCs w:val="27"/>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w:t>
      </w:r>
    </w:p>
    <w:p w:rsidR="006D7597" w:rsidRDefault="006D7597" w:rsidP="006D7597">
      <w:pPr>
        <w:pStyle w:val="a3"/>
        <w:rPr>
          <w:color w:val="000000"/>
          <w:sz w:val="27"/>
          <w:szCs w:val="27"/>
        </w:rPr>
      </w:pPr>
      <w:r>
        <w:rPr>
          <w:color w:val="000000"/>
          <w:sz w:val="27"/>
          <w:szCs w:val="27"/>
        </w:rPr>
        <w:t>Иногда дискомфорт, который испытывают родители, выливается в осознанную или бессознательную агрессию против ребенка. Необходимо помни</w:t>
      </w:r>
      <w:r w:rsidR="00480A9C">
        <w:rPr>
          <w:color w:val="000000"/>
          <w:sz w:val="27"/>
          <w:szCs w:val="27"/>
        </w:rPr>
        <w:t>ть, что подростки</w:t>
      </w:r>
      <w:r>
        <w:rPr>
          <w:color w:val="000000"/>
          <w:sz w:val="27"/>
          <w:szCs w:val="27"/>
        </w:rPr>
        <w:t xml:space="preserve">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w:t>
      </w:r>
    </w:p>
    <w:p w:rsidR="006D7597" w:rsidRDefault="006D7597" w:rsidP="006D7597">
      <w:pPr>
        <w:pStyle w:val="a3"/>
        <w:rPr>
          <w:color w:val="000000"/>
          <w:sz w:val="27"/>
          <w:szCs w:val="27"/>
        </w:rPr>
      </w:pPr>
      <w:r>
        <w:rPr>
          <w:color w:val="000000"/>
          <w:sz w:val="27"/>
          <w:szCs w:val="27"/>
        </w:rPr>
        <w:t>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w:t>
      </w:r>
    </w:p>
    <w:p w:rsidR="006D7597" w:rsidRDefault="006D7597" w:rsidP="006D7597">
      <w:pPr>
        <w:pStyle w:val="a3"/>
        <w:rPr>
          <w:color w:val="000000"/>
          <w:sz w:val="27"/>
          <w:szCs w:val="27"/>
        </w:rPr>
      </w:pPr>
      <w:r>
        <w:rPr>
          <w:color w:val="000000"/>
          <w:sz w:val="27"/>
          <w:szCs w:val="27"/>
        </w:rPr>
        <w:lastRenderedPageBreak/>
        <w:t>Рекомендации родителям: помощь детям и подросткам</w:t>
      </w:r>
      <w:r w:rsidR="00480A9C">
        <w:rPr>
          <w:color w:val="000000"/>
          <w:sz w:val="27"/>
          <w:szCs w:val="27"/>
        </w:rPr>
        <w:t xml:space="preserve"> </w:t>
      </w:r>
      <w:r>
        <w:rPr>
          <w:color w:val="000000"/>
          <w:sz w:val="27"/>
          <w:szCs w:val="27"/>
        </w:rPr>
        <w:t>с суицидальными тенденциями или отчаявшимся</w:t>
      </w:r>
    </w:p>
    <w:p w:rsidR="006D7597" w:rsidRDefault="006D7597" w:rsidP="006D7597">
      <w:pPr>
        <w:pStyle w:val="a3"/>
        <w:rPr>
          <w:color w:val="000000"/>
          <w:sz w:val="27"/>
          <w:szCs w:val="27"/>
        </w:rPr>
      </w:pPr>
      <w:r>
        <w:rPr>
          <w:color w:val="000000"/>
          <w:sz w:val="27"/>
          <w:szCs w:val="27"/>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6D7597" w:rsidRDefault="006D7597" w:rsidP="006D7597">
      <w:pPr>
        <w:pStyle w:val="a3"/>
        <w:rPr>
          <w:color w:val="000000"/>
          <w:sz w:val="27"/>
          <w:szCs w:val="27"/>
        </w:rPr>
      </w:pPr>
      <w:r>
        <w:rPr>
          <w:color w:val="000000"/>
          <w:sz w:val="27"/>
          <w:szCs w:val="27"/>
        </w:rPr>
        <w:t>2. В вашу задачу входит вступить с дочерью в доверительные отношения, чтобы он</w:t>
      </w:r>
      <w:r w:rsidR="00480A9C">
        <w:rPr>
          <w:color w:val="000000"/>
          <w:sz w:val="27"/>
          <w:szCs w:val="27"/>
        </w:rPr>
        <w:t>а</w:t>
      </w:r>
      <w:r>
        <w:rPr>
          <w:color w:val="000000"/>
          <w:sz w:val="27"/>
          <w:szCs w:val="27"/>
        </w:rPr>
        <w:t xml:space="preserve"> смог</w:t>
      </w:r>
      <w:r w:rsidR="00480A9C">
        <w:rPr>
          <w:color w:val="000000"/>
          <w:sz w:val="27"/>
          <w:szCs w:val="27"/>
        </w:rPr>
        <w:t>ла</w:t>
      </w:r>
      <w:r>
        <w:rPr>
          <w:color w:val="000000"/>
          <w:sz w:val="27"/>
          <w:szCs w:val="27"/>
        </w:rPr>
        <w:t xml:space="preserve"> рассказ</w:t>
      </w:r>
      <w:r w:rsidR="0073767A">
        <w:rPr>
          <w:color w:val="000000"/>
          <w:sz w:val="27"/>
          <w:szCs w:val="27"/>
        </w:rPr>
        <w:t>ать вам правду о том, что у неё</w:t>
      </w:r>
      <w:r>
        <w:rPr>
          <w:color w:val="000000"/>
          <w:sz w:val="27"/>
          <w:szCs w:val="27"/>
        </w:rPr>
        <w:t xml:space="preserve"> на уме. Нужно, чтобы он</w:t>
      </w:r>
      <w:r w:rsidR="0073767A">
        <w:rPr>
          <w:color w:val="000000"/>
          <w:sz w:val="27"/>
          <w:szCs w:val="27"/>
        </w:rPr>
        <w:t>а</w:t>
      </w:r>
      <w:r>
        <w:rPr>
          <w:color w:val="000000"/>
          <w:sz w:val="27"/>
          <w:szCs w:val="27"/>
        </w:rPr>
        <w:t xml:space="preserve"> чувствовал</w:t>
      </w:r>
      <w:r w:rsidR="0073767A">
        <w:rPr>
          <w:color w:val="000000"/>
          <w:sz w:val="27"/>
          <w:szCs w:val="27"/>
        </w:rPr>
        <w:t>а</w:t>
      </w:r>
      <w:r>
        <w:rPr>
          <w:color w:val="000000"/>
          <w:sz w:val="27"/>
          <w:szCs w:val="27"/>
        </w:rPr>
        <w:t xml:space="preserve"> себя на равных с вами, как с другом.</w:t>
      </w:r>
    </w:p>
    <w:p w:rsidR="006D7597" w:rsidRDefault="006D7597" w:rsidP="006D7597">
      <w:pPr>
        <w:pStyle w:val="a3"/>
        <w:rPr>
          <w:color w:val="000000"/>
          <w:sz w:val="27"/>
          <w:szCs w:val="27"/>
        </w:rPr>
      </w:pPr>
      <w:r>
        <w:rPr>
          <w:color w:val="000000"/>
          <w:sz w:val="27"/>
          <w:szCs w:val="27"/>
        </w:rPr>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6D7597" w:rsidRDefault="006D7597" w:rsidP="006D7597">
      <w:pPr>
        <w:pStyle w:val="a3"/>
        <w:rPr>
          <w:color w:val="000000"/>
          <w:sz w:val="27"/>
          <w:szCs w:val="27"/>
        </w:rPr>
      </w:pPr>
      <w:r>
        <w:rPr>
          <w:color w:val="000000"/>
          <w:sz w:val="27"/>
          <w:szCs w:val="27"/>
        </w:rPr>
        <w:t>4. Говорите как равный, а не как старший. Если вы попытаетесь действовать как учитель или эксперт или</w:t>
      </w:r>
      <w:r w:rsidR="0073767A">
        <w:rPr>
          <w:color w:val="000000"/>
          <w:sz w:val="27"/>
          <w:szCs w:val="27"/>
        </w:rPr>
        <w:t xml:space="preserve"> </w:t>
      </w:r>
      <w:r>
        <w:rPr>
          <w:color w:val="000000"/>
          <w:sz w:val="27"/>
          <w:szCs w:val="27"/>
        </w:rPr>
        <w:t>прямолинейно разрешать проблемы (что обычно и делают родители), это может оттолкнуть вашего ребенка.</w:t>
      </w:r>
    </w:p>
    <w:p w:rsidR="006D7597" w:rsidRDefault="006D7597" w:rsidP="006D7597">
      <w:pPr>
        <w:pStyle w:val="a3"/>
        <w:rPr>
          <w:color w:val="000000"/>
          <w:sz w:val="27"/>
          <w:szCs w:val="27"/>
        </w:rPr>
      </w:pPr>
      <w:r>
        <w:rPr>
          <w:color w:val="000000"/>
          <w:sz w:val="27"/>
          <w:szCs w:val="27"/>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6D7597" w:rsidRDefault="006D7597" w:rsidP="006D7597">
      <w:pPr>
        <w:pStyle w:val="a3"/>
        <w:rPr>
          <w:color w:val="000000"/>
          <w:sz w:val="27"/>
          <w:szCs w:val="27"/>
        </w:rPr>
      </w:pPr>
      <w:r>
        <w:rPr>
          <w:color w:val="000000"/>
          <w:sz w:val="27"/>
          <w:szCs w:val="27"/>
        </w:rPr>
        <w:t>6. Не думайте, что вам следует что-то говорить каждый раз, когда возникает пауза. Молчание дает каждому из вас время подумать.</w:t>
      </w:r>
    </w:p>
    <w:p w:rsidR="006D7597" w:rsidRDefault="006D7597" w:rsidP="006D7597">
      <w:pPr>
        <w:pStyle w:val="a3"/>
        <w:rPr>
          <w:color w:val="000000"/>
          <w:sz w:val="27"/>
          <w:szCs w:val="27"/>
        </w:rPr>
      </w:pPr>
      <w:r>
        <w:rPr>
          <w:color w:val="000000"/>
          <w:sz w:val="27"/>
          <w:szCs w:val="27"/>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6D7597" w:rsidRDefault="006D7597" w:rsidP="006D7597">
      <w:pPr>
        <w:pStyle w:val="a3"/>
        <w:rPr>
          <w:color w:val="000000"/>
          <w:sz w:val="27"/>
          <w:szCs w:val="27"/>
        </w:rPr>
      </w:pPr>
      <w:r>
        <w:rPr>
          <w:color w:val="000000"/>
          <w:sz w:val="27"/>
          <w:szCs w:val="27"/>
        </w:rPr>
        <w:t>8. Направляйте разговор в сторону душевной боли, а не от нее. Ваш</w:t>
      </w:r>
      <w:r w:rsidR="0073767A">
        <w:rPr>
          <w:color w:val="000000"/>
          <w:sz w:val="27"/>
          <w:szCs w:val="27"/>
        </w:rPr>
        <w:t>а</w:t>
      </w:r>
      <w:r>
        <w:rPr>
          <w:color w:val="000000"/>
          <w:sz w:val="27"/>
          <w:szCs w:val="27"/>
        </w:rPr>
        <w:t xml:space="preserve"> дочь хотят рассказать вам о личных и болезненных вещах, которые трудно услышать большинству людей.</w:t>
      </w:r>
    </w:p>
    <w:p w:rsidR="006D7597" w:rsidRDefault="006D7597" w:rsidP="006D7597">
      <w:pPr>
        <w:pStyle w:val="a3"/>
        <w:rPr>
          <w:color w:val="000000"/>
          <w:sz w:val="27"/>
          <w:szCs w:val="27"/>
        </w:rPr>
      </w:pPr>
      <w:r>
        <w:rPr>
          <w:color w:val="000000"/>
          <w:sz w:val="27"/>
          <w:szCs w:val="27"/>
        </w:rPr>
        <w:t>9. Постарайтесь увидеть и почувствовать ситуацию глаза</w:t>
      </w:r>
      <w:r w:rsidR="0073767A">
        <w:rPr>
          <w:color w:val="000000"/>
          <w:sz w:val="27"/>
          <w:szCs w:val="27"/>
        </w:rPr>
        <w:t>ми вашего ребенка. Будьте на её</w:t>
      </w:r>
      <w:r>
        <w:rPr>
          <w:color w:val="000000"/>
          <w:sz w:val="27"/>
          <w:szCs w:val="27"/>
        </w:rPr>
        <w:t xml:space="preserve"> сторо</w:t>
      </w:r>
      <w:r w:rsidR="0073767A">
        <w:rPr>
          <w:color w:val="000000"/>
          <w:sz w:val="27"/>
          <w:szCs w:val="27"/>
        </w:rPr>
        <w:t>не, поддержите.</w:t>
      </w:r>
    </w:p>
    <w:p w:rsidR="006D7597" w:rsidRDefault="006D7597" w:rsidP="006D7597">
      <w:pPr>
        <w:pStyle w:val="a3"/>
        <w:rPr>
          <w:color w:val="000000"/>
          <w:sz w:val="27"/>
          <w:szCs w:val="27"/>
        </w:rPr>
      </w:pPr>
      <w:r>
        <w:rPr>
          <w:color w:val="000000"/>
          <w:sz w:val="27"/>
          <w:szCs w:val="27"/>
        </w:rPr>
        <w:t>1</w:t>
      </w:r>
      <w:r w:rsidR="0073767A">
        <w:rPr>
          <w:color w:val="000000"/>
          <w:sz w:val="27"/>
          <w:szCs w:val="27"/>
        </w:rPr>
        <w:t>0. Дайте возможность</w:t>
      </w:r>
      <w:r>
        <w:rPr>
          <w:color w:val="000000"/>
          <w:sz w:val="27"/>
          <w:szCs w:val="27"/>
        </w:rPr>
        <w:t xml:space="preserve"> дочери найти свои собственные ответы, даже если вы считаете, что знаете очевидное решение или выход.</w:t>
      </w:r>
    </w:p>
    <w:p w:rsidR="0073767A" w:rsidRDefault="006D7597" w:rsidP="006D7597">
      <w:pPr>
        <w:pStyle w:val="a3"/>
        <w:rPr>
          <w:color w:val="000000"/>
          <w:sz w:val="27"/>
          <w:szCs w:val="27"/>
        </w:rPr>
      </w:pPr>
      <w:r>
        <w:rPr>
          <w:color w:val="000000"/>
          <w:sz w:val="27"/>
          <w:szCs w:val="27"/>
        </w:rPr>
        <w:t xml:space="preserve">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w:t>
      </w:r>
    </w:p>
    <w:p w:rsidR="006D7597" w:rsidRDefault="00480A9C" w:rsidP="006D7597">
      <w:pPr>
        <w:pStyle w:val="a3"/>
        <w:rPr>
          <w:color w:val="000000"/>
          <w:sz w:val="27"/>
          <w:szCs w:val="27"/>
        </w:rPr>
      </w:pPr>
      <w:r>
        <w:rPr>
          <w:color w:val="000000"/>
          <w:sz w:val="27"/>
          <w:szCs w:val="27"/>
        </w:rPr>
        <w:t>13.</w:t>
      </w:r>
      <w:r w:rsidR="006D7597">
        <w:rPr>
          <w:color w:val="000000"/>
          <w:sz w:val="27"/>
          <w:szCs w:val="27"/>
        </w:rPr>
        <w:t xml:space="preserve"> Когда вы не знаете, что сказать, не говорите ничего. Но будьте рядом!</w:t>
      </w:r>
    </w:p>
    <w:p w:rsidR="0073767A" w:rsidRDefault="0073767A" w:rsidP="006D7597">
      <w:pPr>
        <w:pStyle w:val="a3"/>
        <w:rPr>
          <w:color w:val="000000"/>
          <w:sz w:val="27"/>
          <w:szCs w:val="27"/>
        </w:rPr>
      </w:pPr>
      <w:r>
        <w:rPr>
          <w:color w:val="000000"/>
          <w:sz w:val="27"/>
          <w:szCs w:val="27"/>
        </w:rPr>
        <w:lastRenderedPageBreak/>
        <w:t>14. Обратиться за помощью к врачу психиатру для исключения медицинских показаний: депрессивного расстройства</w:t>
      </w:r>
      <w:r w:rsidR="000E518E">
        <w:rPr>
          <w:color w:val="000000"/>
          <w:sz w:val="27"/>
          <w:szCs w:val="27"/>
        </w:rPr>
        <w:t xml:space="preserve"> в течение недели.</w:t>
      </w:r>
    </w:p>
    <w:p w:rsidR="006D7597" w:rsidRDefault="006D7597" w:rsidP="006D7597">
      <w:pPr>
        <w:pStyle w:val="a3"/>
        <w:rPr>
          <w:color w:val="000000"/>
          <w:sz w:val="27"/>
          <w:szCs w:val="27"/>
        </w:rPr>
      </w:pPr>
      <w:r>
        <w:rPr>
          <w:color w:val="000000"/>
          <w:sz w:val="27"/>
          <w:szCs w:val="27"/>
        </w:rPr>
        <w:t>ЭТО ПОЛЕЗНО ЗНАТЬ!</w:t>
      </w:r>
    </w:p>
    <w:p w:rsidR="006D7597" w:rsidRDefault="006D7597" w:rsidP="006D7597">
      <w:pPr>
        <w:pStyle w:val="a3"/>
        <w:rPr>
          <w:color w:val="000000"/>
          <w:sz w:val="27"/>
          <w:szCs w:val="27"/>
        </w:rPr>
      </w:pPr>
      <w:r>
        <w:rPr>
          <w:color w:val="000000"/>
          <w:sz w:val="27"/>
          <w:szCs w:val="27"/>
        </w:rPr>
        <w:t>Экстренная психологическая помощь в России</w:t>
      </w:r>
      <w:r w:rsidR="00480A9C">
        <w:rPr>
          <w:color w:val="000000"/>
          <w:sz w:val="27"/>
          <w:szCs w:val="27"/>
        </w:rPr>
        <w:t xml:space="preserve"> </w:t>
      </w:r>
      <w:r>
        <w:rPr>
          <w:color w:val="000000"/>
          <w:sz w:val="27"/>
          <w:szCs w:val="27"/>
        </w:rPr>
        <w:t>для детей, подростков и их родителей: 8-800-2000-122.</w:t>
      </w:r>
    </w:p>
    <w:p w:rsidR="00480A9C" w:rsidRDefault="00480A9C" w:rsidP="006D7597">
      <w:pPr>
        <w:pStyle w:val="a3"/>
        <w:rPr>
          <w:color w:val="000000"/>
          <w:sz w:val="27"/>
          <w:szCs w:val="27"/>
        </w:rPr>
      </w:pPr>
    </w:p>
    <w:p w:rsidR="00480A9C" w:rsidRDefault="00480A9C" w:rsidP="006D7597">
      <w:pPr>
        <w:pStyle w:val="a3"/>
        <w:rPr>
          <w:color w:val="000000"/>
          <w:sz w:val="27"/>
          <w:szCs w:val="27"/>
        </w:rPr>
      </w:pPr>
    </w:p>
    <w:p w:rsidR="0084712B" w:rsidRPr="006D7597" w:rsidRDefault="0084712B">
      <w:pPr>
        <w:rPr>
          <w:rFonts w:ascii="Times New Roman" w:hAnsi="Times New Roman" w:cs="Times New Roman"/>
          <w:b/>
          <w:sz w:val="28"/>
          <w:szCs w:val="28"/>
        </w:rPr>
      </w:pPr>
    </w:p>
    <w:sectPr w:rsidR="0084712B" w:rsidRPr="006D7597" w:rsidSect="00847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239"/>
    <w:rsid w:val="000E518E"/>
    <w:rsid w:val="002D202D"/>
    <w:rsid w:val="00427239"/>
    <w:rsid w:val="00480A9C"/>
    <w:rsid w:val="006D7597"/>
    <w:rsid w:val="0073767A"/>
    <w:rsid w:val="0084712B"/>
    <w:rsid w:val="00884ED4"/>
    <w:rsid w:val="00D005A9"/>
    <w:rsid w:val="00E5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6520944">
      <w:bodyDiv w:val="1"/>
      <w:marLeft w:val="0"/>
      <w:marRight w:val="0"/>
      <w:marTop w:val="0"/>
      <w:marBottom w:val="0"/>
      <w:divBdr>
        <w:top w:val="none" w:sz="0" w:space="0" w:color="auto"/>
        <w:left w:val="none" w:sz="0" w:space="0" w:color="auto"/>
        <w:bottom w:val="none" w:sz="0" w:space="0" w:color="auto"/>
        <w:right w:val="none" w:sz="0" w:space="0" w:color="auto"/>
      </w:divBdr>
    </w:div>
    <w:div w:id="900138579">
      <w:bodyDiv w:val="1"/>
      <w:marLeft w:val="0"/>
      <w:marRight w:val="0"/>
      <w:marTop w:val="0"/>
      <w:marBottom w:val="0"/>
      <w:divBdr>
        <w:top w:val="none" w:sz="0" w:space="0" w:color="auto"/>
        <w:left w:val="none" w:sz="0" w:space="0" w:color="auto"/>
        <w:bottom w:val="none" w:sz="0" w:space="0" w:color="auto"/>
        <w:right w:val="none" w:sz="0" w:space="0" w:color="auto"/>
      </w:divBdr>
    </w:div>
    <w:div w:id="11888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dc:creator>
  <cp:keywords/>
  <dc:description/>
  <cp:lastModifiedBy>зал</cp:lastModifiedBy>
  <cp:revision>7</cp:revision>
  <cp:lastPrinted>2019-02-25T05:26:00Z</cp:lastPrinted>
  <dcterms:created xsi:type="dcterms:W3CDTF">2019-02-25T04:52:00Z</dcterms:created>
  <dcterms:modified xsi:type="dcterms:W3CDTF">2023-10-10T01:18:00Z</dcterms:modified>
</cp:coreProperties>
</file>